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165" w:rsidRPr="0097161F" w:rsidRDefault="00221F1B" w:rsidP="00705165">
      <w:pPr>
        <w:pStyle w:val="Intestazione"/>
        <w:jc w:val="center"/>
        <w:rPr>
          <w:rFonts w:ascii="Arial" w:hAnsi="Arial"/>
          <w:sz w:val="20"/>
          <w:szCs w:val="20"/>
        </w:rPr>
      </w:pPr>
      <w:r w:rsidRPr="0097161F">
        <w:rPr>
          <w:rFonts w:ascii="Arial" w:hAnsi="Arial"/>
          <w:sz w:val="20"/>
          <w:szCs w:val="20"/>
        </w:rPr>
        <w:t>Comune di SENNARIOLO</w:t>
      </w:r>
    </w:p>
    <w:p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Ufficio amministrativo</w:t>
      </w: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BE50E9" w:rsidRDefault="00BE50E9" w:rsidP="00BE50E9">
      <w:pPr>
        <w:rPr>
          <w:rFonts w:ascii="Arial" w:hAnsi="Arial" w:cs="Tahoma"/>
          <w:color w:val="000000"/>
        </w:rPr>
      </w:pPr>
      <w:r w:rsidRPr="00BE50E9">
        <w:rPr>
          <w:rFonts w:ascii="Arial" w:hAnsi="Arial" w:cs="Tahoma"/>
          <w:color w:val="000000"/>
        </w:rPr>
        <w:t>L'Ufficio gestisce:</w:t>
      </w:r>
    </w:p>
    <w:p w:rsidR="00EA635D" w:rsidRDefault="003D6091">
      <w:pPr>
        <w:jc w:val="both"/>
      </w:pPr>
      <w:r>
        <w:rPr>
          <w:rFonts w:ascii="Arial" w:hAnsi="Arial"/>
        </w:rPr>
        <w:t xml:space="preserve">- le richieste di copia rapporti di incidente stradale al diretto interessato; </w:t>
      </w:r>
    </w:p>
    <w:p w:rsidR="00EA635D" w:rsidRDefault="003D6091">
      <w:pPr>
        <w:jc w:val="both"/>
      </w:pPr>
      <w:r>
        <w:rPr>
          <w:rFonts w:ascii="Arial" w:hAnsi="Arial"/>
        </w:rPr>
        <w:t xml:space="preserve">- difesa dell'Ente nei ricorsi al Prefetto/Giudice di Pace avverso sanzioni Codice della Strada; </w:t>
      </w:r>
    </w:p>
    <w:p w:rsidR="00EA635D" w:rsidRDefault="003D6091">
      <w:pPr>
        <w:jc w:val="both"/>
      </w:pPr>
      <w:r>
        <w:rPr>
          <w:rFonts w:ascii="Arial" w:hAnsi="Arial"/>
        </w:rPr>
        <w:t xml:space="preserve">- cura le richieste di segnalazioni e sopralluogo da parte di cittadini; </w:t>
      </w:r>
    </w:p>
    <w:p w:rsidR="00EA635D" w:rsidRDefault="003D6091">
      <w:pPr>
        <w:jc w:val="both"/>
      </w:pPr>
      <w:r>
        <w:rPr>
          <w:rFonts w:ascii="Arial" w:hAnsi="Arial"/>
        </w:rPr>
        <w:t>- rilascia autorizzazioni passi carrai;</w:t>
      </w:r>
    </w:p>
    <w:p w:rsidR="00EA635D" w:rsidRDefault="003D6091">
      <w:pPr>
        <w:jc w:val="both"/>
      </w:pPr>
      <w:r>
        <w:rPr>
          <w:rFonts w:ascii="Arial" w:hAnsi="Arial"/>
        </w:rPr>
        <w:t>- informazioni generali sul codice della strada</w:t>
      </w: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BB2688" w:rsidRDefault="00BB2688" w:rsidP="00BE50E9">
      <w:pPr>
        <w:rPr>
          <w:rFonts w:ascii="Arial" w:hAnsi="Arial"/>
        </w:rPr>
      </w:pPr>
      <w:r>
        <w:rPr>
          <w:rFonts w:ascii="Arial" w:hAnsi="Arial"/>
        </w:rPr>
        <w:t>AREA AMMINISTRATIVA Dr.ssa Caterina Puggioni</w:t>
      </w:r>
      <w:bookmarkStart w:id="0" w:name="_GoBack"/>
      <w:bookmarkEnd w:id="0"/>
    </w:p>
    <w:p w:rsidR="002A345E" w:rsidRDefault="002A345E" w:rsidP="00BE50E9">
      <w:pPr>
        <w:rPr>
          <w:rFonts w:ascii="Arial" w:hAnsi="Arial"/>
        </w:rPr>
      </w:pPr>
      <w:r>
        <w:rPr>
          <w:rFonts w:ascii="Arial" w:hAnsi="Arial"/>
        </w:rPr>
        <w:t xml:space="preserve">VIGILANZA -AFFARI GENERALI </w:t>
      </w:r>
      <w:r w:rsidR="00BB2688">
        <w:rPr>
          <w:rFonts w:ascii="Arial" w:hAnsi="Arial"/>
        </w:rPr>
        <w:t xml:space="preserve"> Dr.ssa </w:t>
      </w:r>
      <w:r>
        <w:rPr>
          <w:rFonts w:ascii="Arial" w:hAnsi="Arial"/>
        </w:rPr>
        <w:t>LEDDA PATRIZIA</w:t>
      </w:r>
    </w:p>
    <w:p w:rsidR="00BE50E9" w:rsidRPr="00BE50E9" w:rsidRDefault="00BE50E9" w:rsidP="00BE50E9">
      <w:pPr>
        <w:rPr>
          <w:rFonts w:ascii="Arial" w:hAnsi="Arial" w:cs="Tahoma"/>
          <w:color w:val="000000"/>
        </w:rPr>
      </w:pPr>
    </w:p>
    <w:p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rsidR="002216A6" w:rsidRPr="0097161F" w:rsidRDefault="002216A6">
      <w:pPr>
        <w:rPr>
          <w:rFonts w:ascii="Arial" w:hAnsi="Arial" w:cs="Arial"/>
        </w:rPr>
      </w:pPr>
    </w:p>
    <w:p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rsidTr="003575BC">
        <w:trPr>
          <w:trHeight w:val="23"/>
        </w:trPr>
        <w:tc>
          <w:tcPr>
            <w:tcW w:w="655"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D51039" w:rsidRPr="0097161F" w:rsidRDefault="00D51039" w:rsidP="00D51039">
            <w:pPr>
              <w:ind w:left="32"/>
              <w:jc w:val="center"/>
              <w:rPr>
                <w:rFonts w:ascii="Arial" w:hAnsi="Arial" w:cs="Book Antiqua"/>
              </w:rPr>
            </w:pPr>
            <w:r w:rsidRPr="0097161F">
              <w:rPr>
                <w:rFonts w:ascii="Arial" w:hAnsi="Arial" w:cs="Book Antiqua"/>
                <w:b/>
              </w:rPr>
              <w:t>Area di rischio</w:t>
            </w:r>
          </w:p>
          <w:p w:rsidR="00D51039" w:rsidRPr="0097161F" w:rsidRDefault="00D51039">
            <w:pPr>
              <w:spacing w:before="100" w:after="100"/>
              <w:jc w:val="center"/>
              <w:rPr>
                <w:rFonts w:ascii="Arial" w:hAnsi="Arial"/>
              </w:rPr>
            </w:pPr>
          </w:p>
        </w:tc>
        <w:tc>
          <w:tcPr>
            <w:tcW w:w="540" w:type="pct"/>
            <w:shd w:val="clear" w:color="auto" w:fill="CCCCCC"/>
          </w:tcPr>
          <w:p w:rsidR="00D51039" w:rsidRPr="0097161F" w:rsidRDefault="00016B69">
            <w:pPr>
              <w:jc w:val="center"/>
              <w:rPr>
                <w:rFonts w:ascii="Arial" w:hAnsi="Arial" w:cs="Book Antiqua"/>
                <w:b/>
              </w:rPr>
            </w:pPr>
            <w:r w:rsidRPr="0097161F">
              <w:rPr>
                <w:rFonts w:ascii="Arial" w:hAnsi="Arial" w:cs="Book Antiqua"/>
                <w:b/>
              </w:rPr>
              <w:t xml:space="preserve">Ufficio </w:t>
            </w:r>
          </w:p>
          <w:p w:rsidR="00016B69" w:rsidRPr="0097161F" w:rsidRDefault="00016B69">
            <w:pPr>
              <w:jc w:val="center"/>
              <w:rPr>
                <w:rFonts w:ascii="Arial" w:hAnsi="Arial" w:cs="Book Antiqua"/>
                <w:b/>
              </w:rPr>
            </w:pP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Calcolo e stima entrate da sanzioni per formazione bilancio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Ufficio amministrativo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del contenzioso GdP e Tribunale alla difesa esterna mediante il sistema dell'affidamento diretto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Ufficio amministrativo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del contenzioso in proprio: elaborazione controdeduzioni per GdP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Ufficio amministrativo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Rilievo incidente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Ufficio amministrativo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 xml:space="preserve">Ordine pubblico e sicurezza: Polizia </w:t>
            </w:r>
            <w:r w:rsidRPr="007137E0">
              <w:rPr>
                <w:rFonts w:ascii="Arial" w:hAnsi="Arial"/>
              </w:rPr>
              <w:lastRenderedPageBreak/>
              <w:t>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Gestione del contenzioso: </w:t>
            </w:r>
            <w:r w:rsidRPr="007137E0">
              <w:rPr>
                <w:rFonts w:ascii="Arial" w:hAnsi="Arial"/>
                <w:color w:val="000000"/>
              </w:rPr>
              <w:lastRenderedPageBreak/>
              <w:t>Udienze GdP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lastRenderedPageBreak/>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Ufficio amministrativo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Contrassegno per veicoli esclusivamente elettrici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Ufficio amministrativo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Annullamento d'ufficio di verbali per violazioni a norme di legge nazionale o regionale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Ufficio amministrativo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Ordinanze di confisca e provvedimenti di dissequestro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Ufficio amministrativo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Convenzione per adesione al servizio di consultazione Archivio Veicoli Rubati C.E.D. Interforze tramite i servizi telematici Ancitel</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Ufficio amministrativo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Convenzione per adesione all'utenza per il servizio di consultazione del C.E.D. della Direzione Generale della Motorizzazione Civile- Ministero delle Infrastrutture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Ufficio amministrativo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Convenzione per la fornitura, mediante supporto informatico, di dati contenuti nel sistema informativo del Pubblico registro Automobilistico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Ufficio amministrativo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 xml:space="preserve">Ordine pubblico e sicurezza: Polizia </w:t>
            </w:r>
            <w:r w:rsidRPr="007137E0">
              <w:rPr>
                <w:rFonts w:ascii="Arial" w:hAnsi="Arial"/>
              </w:rPr>
              <w:lastRenderedPageBreak/>
              <w:t>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Sequestri denaro o cose ai sensi del </w:t>
            </w:r>
            <w:r w:rsidRPr="007137E0">
              <w:rPr>
                <w:rFonts w:ascii="Arial" w:hAnsi="Arial"/>
                <w:color w:val="000000"/>
              </w:rPr>
              <w:lastRenderedPageBreak/>
              <w:t>Reg. di P.U.</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lastRenderedPageBreak/>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Ufficio amministrativo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Concessioni per occupazione temporanee di suolo pubblico - controllo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Ufficio amministrativo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Commercio su aree pubbliche con posteggio in mercati - Controllo autorizzazioni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Ufficio amministrativo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Tutti i macroprocessi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Ordinanza di ingiunzione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Ufficio amministrativo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Segreteria generale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Albo e inviti: Inviti consigli comunali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Ufficio amministrativo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Albo e notifiche: Pubblicazioni albo on line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Ufficio amministrativo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Segreteria generale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Albo e notifiche: Notifiche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Ufficio amministrativo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Centralino: Gestione del flusso delle telefonate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Ufficio amministrativo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Archiviazione deliberazioni/determinazioni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Ufficio amministrativo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Supporto commissioni elettorali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Ufficio amministrativo</w:t>
            </w:r>
          </w:p>
        </w:tc>
      </w:tr>
    </w:tbl>
    <w:p w:rsidR="008F358F" w:rsidRDefault="008F358F" w:rsidP="00B179D4">
      <w:pPr>
        <w:rPr>
          <w:rFonts w:ascii="Arial" w:hAnsi="Arial" w:cs="Arial"/>
        </w:rPr>
      </w:pPr>
    </w:p>
    <w:p w:rsidR="00ED03DA" w:rsidRDefault="00ED03DA" w:rsidP="00B179D4">
      <w:pPr>
        <w:rPr>
          <w:rFonts w:ascii="Arial" w:hAnsi="Arial" w:cs="Arial"/>
        </w:rPr>
      </w:pPr>
    </w:p>
    <w:p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091"/>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2688"/>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2CE4"/>
    <w:rsid w:val="00E93203"/>
    <w:rsid w:val="00EA635D"/>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1100</Words>
  <Characters>6276</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7362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6</cp:revision>
  <cp:lastPrinted>1900-12-31T23:00:00Z</cp:lastPrinted>
  <dcterms:created xsi:type="dcterms:W3CDTF">2018-02-15T12:38:00Z</dcterms:created>
  <dcterms:modified xsi:type="dcterms:W3CDTF">2018-02-16T11:49:00Z</dcterms:modified>
</cp:coreProperties>
</file>